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04CE" w14:textId="77777777" w:rsidR="00AA49E5" w:rsidRDefault="00A13E45">
      <w:pPr>
        <w:spacing w:after="200"/>
      </w:pPr>
      <w:r w:rsidRPr="00372CB9">
        <w:rPr>
          <w:b/>
          <w:color w:val="007260"/>
          <w:sz w:val="18"/>
          <w:szCs w:val="18"/>
        </w:rPr>
        <w:t>EFWA EXCELLENCE HUB</w:t>
      </w:r>
      <w:r w:rsidRPr="789856E1">
        <w:rPr>
          <w:b/>
          <w:bCs/>
          <w:color w:val="F57F17"/>
          <w:sz w:val="18"/>
          <w:szCs w:val="18"/>
        </w:rPr>
        <w:t xml:space="preserve">     </w:t>
      </w:r>
      <w:r w:rsidRPr="00C255B5">
        <w:rPr>
          <w:b/>
          <w:bCs/>
          <w:color w:val="595959" w:themeColor="text1" w:themeTint="A6"/>
          <w:sz w:val="18"/>
          <w:szCs w:val="18"/>
        </w:rPr>
        <w:t>Level 3 · Accountability</w:t>
      </w:r>
    </w:p>
    <w:p w14:paraId="03678BE3" w14:textId="77777777" w:rsidR="00AA49E5" w:rsidRDefault="00A13E45">
      <w:pPr>
        <w:pStyle w:val="Title0"/>
        <w:rPr>
          <w:color w:val="007260"/>
        </w:rPr>
      </w:pPr>
      <w:r w:rsidRPr="00C255B5">
        <w:rPr>
          <w:color w:val="007260"/>
        </w:rPr>
        <w:t>KPI Framework for Executive Reporting</w:t>
      </w:r>
    </w:p>
    <w:p w14:paraId="004AA8F4" w14:textId="42408F5F" w:rsidR="007E1A65" w:rsidRDefault="00A13E45">
      <w:pPr>
        <w:spacing w:after="60"/>
      </w:pPr>
      <w:r>
        <w:rPr>
          <w:color w:val="555555"/>
          <w:sz w:val="22"/>
          <w:szCs w:val="22"/>
        </w:rPr>
        <w:t xml:space="preserve">Express waste in the language leaders already </w:t>
      </w:r>
      <w:proofErr w:type="gramStart"/>
      <w:r>
        <w:rPr>
          <w:color w:val="555555"/>
          <w:sz w:val="22"/>
          <w:szCs w:val="22"/>
        </w:rPr>
        <w:t>track</w:t>
      </w:r>
      <w:r w:rsidR="004777CE">
        <w:rPr>
          <w:color w:val="555555"/>
          <w:sz w:val="22"/>
          <w:szCs w:val="22"/>
        </w:rPr>
        <w:t>:</w:t>
      </w:r>
      <w:proofErr w:type="gramEnd"/>
      <w:r w:rsidR="004777CE">
        <w:rPr>
          <w:color w:val="555555"/>
          <w:sz w:val="22"/>
          <w:szCs w:val="22"/>
        </w:rPr>
        <w:t xml:space="preserve"> </w:t>
      </w:r>
      <w:r>
        <w:rPr>
          <w:color w:val="555555"/>
          <w:sz w:val="22"/>
          <w:szCs w:val="22"/>
        </w:rPr>
        <w:t>yield, cost, margin</w:t>
      </w:r>
    </w:p>
    <w:p w14:paraId="526FE10F" w14:textId="77777777" w:rsidR="00C255B5" w:rsidRDefault="00C255B5">
      <w:pPr>
        <w:spacing w:after="140"/>
        <w:rPr>
          <w:kern w:val="2"/>
          <w14:ligatures w14:val="standardContextual"/>
        </w:rPr>
      </w:pPr>
    </w:p>
    <w:tbl>
      <w:tblPr>
        <w:tblW w:w="10080" w:type="dxa"/>
        <w:tblBorders>
          <w:left w:val="single" w:sz="24" w:space="0" w:color="2E7D32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E1A65" w14:paraId="79F958B3" w14:textId="77777777" w:rsidTr="00C255B5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7F4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CB17C1A" w14:textId="77777777" w:rsidR="00C255B5" w:rsidRDefault="00C255B5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New to this? Start here</w:t>
            </w:r>
          </w:p>
          <w:p w14:paraId="67C8152C" w14:textId="6FF2D4DF" w:rsidR="007E1A65" w:rsidRDefault="00C255B5" w:rsidP="00C255B5">
            <w:pPr>
              <w:spacing w:after="0"/>
            </w:pPr>
            <w:r>
              <w:rPr>
                <w:color w:val="000000"/>
                <w:lang w:val="en-US"/>
              </w:rPr>
              <w:t>Waste gets executive attention when it’s framed in boardroom terms, not as a standalone ‘bin’ metric. This framework maps your floor-level waste KPIs to the financial and efficiency metrics leaders already care about, so waste earns a permanent place in executive reporting.</w:t>
            </w:r>
          </w:p>
        </w:tc>
      </w:tr>
    </w:tbl>
    <w:p w14:paraId="0A37501D" w14:textId="77777777" w:rsidR="007E1A65" w:rsidRDefault="007E1A65">
      <w:pPr>
        <w:spacing w:after="30"/>
      </w:pPr>
    </w:p>
    <w:p w14:paraId="16767F61" w14:textId="77777777" w:rsidR="00AA49E5" w:rsidRDefault="00A13E45">
      <w:pPr>
        <w:pStyle w:val="heading10"/>
        <w:rPr>
          <w:color w:val="007260"/>
        </w:rPr>
      </w:pPr>
      <w:r w:rsidRPr="008942B8">
        <w:rPr>
          <w:color w:val="007260"/>
        </w:rPr>
        <w:t>Why translation matters</w:t>
      </w:r>
    </w:p>
    <w:p w14:paraId="4015974D" w14:textId="77777777" w:rsidR="007E1A65" w:rsidRDefault="14540C7D">
      <w:r w:rsidRPr="14540C7D">
        <w:rPr>
          <w:lang w:val="en-US"/>
        </w:rPr>
        <w:t>A shift leader cares about kilos; an executive cares about margin, yield and COGS. Report ‘1,200 kg of waste’ and it competes for attention; report ‘a 1.3-point yield loss worth $310k to margin’ and it lands. Same data, different language.</w:t>
      </w:r>
    </w:p>
    <w:p w14:paraId="5DAB6C7B" w14:textId="77777777" w:rsidR="007E1A65" w:rsidRDefault="007E1A65">
      <w:pPr>
        <w:spacing w:after="20"/>
      </w:pPr>
    </w:p>
    <w:p w14:paraId="6357EFC1" w14:textId="77777777" w:rsidR="00AA49E5" w:rsidRDefault="00A13E45">
      <w:pPr>
        <w:pStyle w:val="heading10"/>
        <w:rPr>
          <w:color w:val="007260"/>
        </w:rPr>
      </w:pPr>
      <w:r w:rsidRPr="00942F0A">
        <w:rPr>
          <w:color w:val="007260"/>
        </w:rPr>
        <w:t>Map floor KPIs to executive metrics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3400"/>
        <w:gridCol w:w="3080"/>
      </w:tblGrid>
      <w:tr w:rsidR="007E1A65" w14:paraId="62B61D3D" w14:textId="77777777" w:rsidTr="00942F0A">
        <w:tc>
          <w:tcPr>
            <w:tcW w:w="3600" w:type="dxa"/>
            <w:tcBorders>
              <w:top w:val="single" w:sz="8" w:space="0" w:color="007260"/>
              <w:left w:val="single" w:sz="8" w:space="0" w:color="007260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DAB77C3" w14:textId="2F78DCE9" w:rsidR="007E1A65" w:rsidRDefault="00942F0A" w:rsidP="00942F0A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Floor KPI</w:t>
            </w:r>
          </w:p>
        </w:tc>
        <w:tc>
          <w:tcPr>
            <w:tcW w:w="340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A7949C0" w14:textId="04BB4E05" w:rsidR="007E1A65" w:rsidRDefault="00942F0A" w:rsidP="00942F0A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Rolls up to exec metric</w:t>
            </w:r>
          </w:p>
        </w:tc>
        <w:tc>
          <w:tcPr>
            <w:tcW w:w="308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FC9BF93" w14:textId="7827645F" w:rsidR="007E1A65" w:rsidRDefault="00942F0A" w:rsidP="00942F0A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Your value</w:t>
            </w:r>
          </w:p>
        </w:tc>
      </w:tr>
      <w:tr w:rsidR="007E1A65" w14:paraId="1000799F" w14:textId="77777777" w:rsidTr="00942F0A">
        <w:tc>
          <w:tcPr>
            <w:tcW w:w="3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7F4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C90D214" w14:textId="3B5A5793" w:rsidR="007E1A65" w:rsidRDefault="00942F0A" w:rsidP="00942F0A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Waste kg by line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59856" w14:textId="77777777" w:rsidR="007E1A65" w:rsidRDefault="00A13E45">
            <w:pPr>
              <w:spacing w:after="0"/>
            </w:pPr>
            <w:r>
              <w:rPr>
                <w:sz w:val="19"/>
                <w:szCs w:val="19"/>
              </w:rPr>
              <w:t>Yield loss %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F25AA" w14:textId="77777777" w:rsidR="007E1A65" w:rsidRDefault="14540C7D">
            <w:pPr>
              <w:spacing w:after="0"/>
            </w:pPr>
            <w:r w:rsidRPr="14540C7D">
              <w:rPr>
                <w:b/>
                <w:bCs/>
                <w:color w:val="C62828"/>
                <w:sz w:val="18"/>
                <w:szCs w:val="18"/>
                <w:highlight w:val="yellow"/>
                <w:lang w:val="en-US"/>
              </w:rPr>
              <w:t xml:space="preserve">[ </w:t>
            </w:r>
            <w:proofErr w:type="gramStart"/>
            <w:r w:rsidRPr="14540C7D">
              <w:rPr>
                <w:b/>
                <w:bCs/>
                <w:color w:val="C62828"/>
                <w:sz w:val="18"/>
                <w:szCs w:val="18"/>
                <w:highlight w:val="yellow"/>
                <w:lang w:val="en-US"/>
              </w:rPr>
              <w:t>enter ]</w:t>
            </w:r>
            <w:proofErr w:type="gramEnd"/>
          </w:p>
        </w:tc>
      </w:tr>
      <w:tr w:rsidR="007E1A65" w14:paraId="4093B7FC" w14:textId="77777777" w:rsidTr="14540C7D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1CCCB" w14:textId="77777777" w:rsidR="007E1A65" w:rsidRDefault="00A13E45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Waste $ by category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0116B" w14:textId="77777777" w:rsidR="007E1A65" w:rsidRDefault="00A13E45">
            <w:pPr>
              <w:spacing w:after="0"/>
            </w:pPr>
            <w:r>
              <w:rPr>
                <w:sz w:val="19"/>
                <w:szCs w:val="19"/>
              </w:rPr>
              <w:t>COGS / margin impact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ACBD6" w14:textId="77777777" w:rsidR="007E1A65" w:rsidRDefault="14540C7D">
            <w:pPr>
              <w:spacing w:after="0"/>
            </w:pPr>
            <w:r w:rsidRPr="14540C7D">
              <w:rPr>
                <w:b/>
                <w:bCs/>
                <w:color w:val="C62828"/>
                <w:sz w:val="18"/>
                <w:szCs w:val="18"/>
                <w:highlight w:val="yellow"/>
                <w:lang w:val="en-US"/>
              </w:rPr>
              <w:t xml:space="preserve">[ </w:t>
            </w:r>
            <w:proofErr w:type="gramStart"/>
            <w:r w:rsidRPr="14540C7D">
              <w:rPr>
                <w:b/>
                <w:bCs/>
                <w:color w:val="C62828"/>
                <w:sz w:val="18"/>
                <w:szCs w:val="18"/>
                <w:highlight w:val="yellow"/>
                <w:lang w:val="en-US"/>
              </w:rPr>
              <w:t>enter ]</w:t>
            </w:r>
            <w:proofErr w:type="gramEnd"/>
          </w:p>
        </w:tc>
      </w:tr>
      <w:tr w:rsidR="007E1A65" w14:paraId="65E7631D" w14:textId="77777777" w:rsidTr="00942F0A">
        <w:tc>
          <w:tcPr>
            <w:tcW w:w="3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7F4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0CB0E66" w14:textId="7A0B25FB" w:rsidR="007E1A65" w:rsidRDefault="00942F0A" w:rsidP="00942F0A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Loss % site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F8B94" w14:textId="77777777" w:rsidR="007E1A65" w:rsidRDefault="00A13E45">
            <w:pPr>
              <w:spacing w:after="0"/>
            </w:pPr>
            <w:r>
              <w:rPr>
                <w:sz w:val="19"/>
                <w:szCs w:val="19"/>
              </w:rPr>
              <w:t>Overall material efficiency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40335" w14:textId="77777777" w:rsidR="007E1A65" w:rsidRDefault="14540C7D">
            <w:pPr>
              <w:spacing w:after="0"/>
            </w:pPr>
            <w:r w:rsidRPr="14540C7D">
              <w:rPr>
                <w:b/>
                <w:bCs/>
                <w:color w:val="C62828"/>
                <w:sz w:val="18"/>
                <w:szCs w:val="18"/>
                <w:highlight w:val="yellow"/>
                <w:lang w:val="en-US"/>
              </w:rPr>
              <w:t xml:space="preserve">[ </w:t>
            </w:r>
            <w:proofErr w:type="gramStart"/>
            <w:r w:rsidRPr="14540C7D">
              <w:rPr>
                <w:b/>
                <w:bCs/>
                <w:color w:val="C62828"/>
                <w:sz w:val="18"/>
                <w:szCs w:val="18"/>
                <w:highlight w:val="yellow"/>
                <w:lang w:val="en-US"/>
              </w:rPr>
              <w:t>enter ]</w:t>
            </w:r>
            <w:proofErr w:type="gramEnd"/>
          </w:p>
        </w:tc>
      </w:tr>
    </w:tbl>
    <w:p w14:paraId="02EB378F" w14:textId="77777777" w:rsidR="007E1A65" w:rsidRDefault="007E1A65">
      <w:pPr>
        <w:spacing w:after="30"/>
      </w:pPr>
    </w:p>
    <w:p w14:paraId="24D8BE2A" w14:textId="77777777" w:rsidR="00AA49E5" w:rsidRDefault="00A13E45">
      <w:pPr>
        <w:pStyle w:val="heading10"/>
        <w:rPr>
          <w:color w:val="007260"/>
        </w:rPr>
      </w:pPr>
      <w:r w:rsidRPr="009D362A">
        <w:rPr>
          <w:color w:val="007260"/>
        </w:rPr>
        <w:t>How to build the exec view</w:t>
      </w:r>
    </w:p>
    <w:p w14:paraId="2832CDF8" w14:textId="77777777" w:rsidR="007E1A65" w:rsidRDefault="00A13E45">
      <w:pPr>
        <w:pStyle w:val="ListParagraph"/>
        <w:numPr>
          <w:ilvl w:val="0"/>
          <w:numId w:val="2"/>
        </w:numPr>
        <w:spacing w:after="80"/>
      </w:pPr>
      <w:r>
        <w:t>Pick the one metric your leadership already lives by.</w:t>
      </w:r>
    </w:p>
    <w:p w14:paraId="0612768D" w14:textId="77777777" w:rsidR="007E1A65" w:rsidRDefault="00A13E45">
      <w:pPr>
        <w:spacing w:after="80"/>
        <w:ind w:left="520"/>
      </w:pPr>
      <w:r>
        <w:rPr>
          <w:i/>
          <w:iCs/>
          <w:color w:val="555555"/>
          <w:sz w:val="19"/>
          <w:szCs w:val="19"/>
        </w:rPr>
        <w:t>Usually margin or yield. Lead with that.</w:t>
      </w:r>
    </w:p>
    <w:p w14:paraId="497967D0" w14:textId="77777777" w:rsidR="007E1A65" w:rsidRDefault="00A13E45">
      <w:pPr>
        <w:pStyle w:val="ListParagraph"/>
        <w:numPr>
          <w:ilvl w:val="0"/>
          <w:numId w:val="2"/>
        </w:numPr>
        <w:spacing w:after="80"/>
      </w:pPr>
      <w:r>
        <w:t>Convert your waste data into that metric.</w:t>
      </w:r>
    </w:p>
    <w:p w14:paraId="211B9889" w14:textId="77777777" w:rsidR="007E1A65" w:rsidRDefault="14540C7D">
      <w:pPr>
        <w:spacing w:after="80"/>
        <w:ind w:left="520"/>
      </w:pPr>
      <w:r w:rsidRPr="14540C7D">
        <w:rPr>
          <w:i/>
          <w:iCs/>
          <w:color w:val="555555"/>
          <w:sz w:val="19"/>
          <w:szCs w:val="19"/>
          <w:lang w:val="en-US"/>
        </w:rPr>
        <w:t>e.g. waste $ ÷ revenue = margin drag; waste kg ÷ input kg = yield loss.</w:t>
      </w:r>
    </w:p>
    <w:p w14:paraId="0FACAD0E" w14:textId="77777777" w:rsidR="007E1A65" w:rsidRDefault="00A13E45">
      <w:pPr>
        <w:pStyle w:val="ListParagraph"/>
        <w:numPr>
          <w:ilvl w:val="0"/>
          <w:numId w:val="2"/>
        </w:numPr>
        <w:spacing w:after="80"/>
      </w:pPr>
      <w:r>
        <w:t>Report it on the existing exec dashboard, not a separate one.</w:t>
      </w:r>
    </w:p>
    <w:p w14:paraId="60BFACDE" w14:textId="77777777" w:rsidR="007E1A65" w:rsidRDefault="00A13E45">
      <w:pPr>
        <w:spacing w:after="80"/>
        <w:ind w:left="520"/>
      </w:pPr>
      <w:r>
        <w:rPr>
          <w:i/>
          <w:iCs/>
          <w:color w:val="555555"/>
          <w:sz w:val="19"/>
          <w:szCs w:val="19"/>
        </w:rPr>
        <w:t>Standalone waste reports get skimmed; embedded metrics get acted on.</w:t>
      </w:r>
    </w:p>
    <w:p w14:paraId="4221CC49" w14:textId="77777777" w:rsidR="007E1A65" w:rsidRDefault="00A13E45">
      <w:pPr>
        <w:pStyle w:val="ListParagraph"/>
        <w:numPr>
          <w:ilvl w:val="0"/>
          <w:numId w:val="2"/>
        </w:numPr>
        <w:spacing w:after="80"/>
      </w:pPr>
      <w:r>
        <w:t>Show the trend and the target, not just the point value.</w:t>
      </w:r>
    </w:p>
    <w:p w14:paraId="7BE2221F" w14:textId="77777777" w:rsidR="007E1A65" w:rsidRDefault="00A13E45">
      <w:pPr>
        <w:spacing w:after="80"/>
        <w:ind w:left="520"/>
        <w:rPr>
          <w:i/>
          <w:iCs/>
          <w:color w:val="555555"/>
          <w:sz w:val="19"/>
          <w:szCs w:val="19"/>
        </w:rPr>
      </w:pPr>
      <w:r>
        <w:rPr>
          <w:i/>
          <w:iCs/>
          <w:color w:val="555555"/>
          <w:sz w:val="19"/>
          <w:szCs w:val="19"/>
        </w:rPr>
        <w:t>Direction of travel is what leaders judge.</w:t>
      </w:r>
    </w:p>
    <w:p w14:paraId="78EEE3BA" w14:textId="77777777" w:rsidR="00FC25ED" w:rsidRDefault="00FC25ED">
      <w:pPr>
        <w:spacing w:after="80"/>
        <w:ind w:left="520"/>
      </w:pPr>
    </w:p>
    <w:p w14:paraId="6A05A809" w14:textId="77777777" w:rsidR="007E1A65" w:rsidRDefault="007E1A65">
      <w:pPr>
        <w:spacing w:after="2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E1A65" w14:paraId="06047E27" w14:textId="77777777" w:rsidTr="00D23B09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7F4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20D89CE" w14:textId="77777777" w:rsidR="00D23B09" w:rsidRDefault="00D23B09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lastRenderedPageBreak/>
              <w:t>Worked example — same number, two framings</w:t>
            </w:r>
          </w:p>
          <w:p w14:paraId="4C6C7A87" w14:textId="3B468023" w:rsidR="00D23B09" w:rsidRDefault="00D23B09">
            <w:pPr>
              <w:spacing w:after="40"/>
            </w:pPr>
            <w:r>
              <w:rPr>
                <w:b/>
                <w:bCs/>
                <w:color w:val="000000"/>
                <w:lang w:val="en-US"/>
              </w:rPr>
              <w:t xml:space="preserve">Floor framing: </w:t>
            </w:r>
            <w:r>
              <w:rPr>
                <w:color w:val="000000"/>
                <w:lang w:val="en-US"/>
              </w:rPr>
              <w:t xml:space="preserve">“We wasted 62 </w:t>
            </w:r>
            <w:proofErr w:type="spellStart"/>
            <w:r>
              <w:rPr>
                <w:color w:val="000000"/>
                <w:lang w:val="en-US"/>
              </w:rPr>
              <w:t>tonnes</w:t>
            </w:r>
            <w:proofErr w:type="spellEnd"/>
            <w:r>
              <w:rPr>
                <w:color w:val="000000"/>
                <w:lang w:val="en-US"/>
              </w:rPr>
              <w:t xml:space="preserve"> this year.”</w:t>
            </w:r>
          </w:p>
          <w:p w14:paraId="2325822D" w14:textId="1AAE9A5B" w:rsidR="007E1A65" w:rsidRDefault="00D23B09" w:rsidP="00D23B09">
            <w:pPr>
              <w:spacing w:after="0"/>
            </w:pPr>
            <w:r>
              <w:rPr>
                <w:b/>
                <w:bCs/>
                <w:color w:val="000000"/>
                <w:lang w:val="en-US"/>
              </w:rPr>
              <w:t xml:space="preserve">Exec framing: </w:t>
            </w:r>
            <w:r>
              <w:rPr>
                <w:color w:val="000000"/>
                <w:lang w:val="en-US"/>
              </w:rPr>
              <w:t>“Material losses cost $780k — a 1.6-point drag on gross margin. Halving it adds ~$390k to EBIT with no new sales.” Same tonnage; the second gets funded.</w:t>
            </w:r>
          </w:p>
        </w:tc>
      </w:tr>
    </w:tbl>
    <w:p w14:paraId="5A39BBE3" w14:textId="77777777" w:rsidR="007E1A65" w:rsidRDefault="007E1A65">
      <w:pPr>
        <w:spacing w:after="20"/>
      </w:pPr>
    </w:p>
    <w:p w14:paraId="2FD8DFBA" w14:textId="77777777" w:rsidR="00AA49E5" w:rsidRDefault="00A13E45">
      <w:pPr>
        <w:pStyle w:val="heading10"/>
        <w:rPr>
          <w:color w:val="007260"/>
        </w:rPr>
      </w:pPr>
      <w:r w:rsidRPr="00E273CE">
        <w:rPr>
          <w:color w:val="007260"/>
        </w:rPr>
        <w:t>Reporting cadence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5480"/>
      </w:tblGrid>
      <w:tr w:rsidR="007E1A65" w14:paraId="79F7E7FD" w14:textId="77777777" w:rsidTr="00E273CE">
        <w:tc>
          <w:tcPr>
            <w:tcW w:w="46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7F4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9CAC48F" w14:textId="75D3DC86" w:rsidR="007E1A65" w:rsidRDefault="00E273CE" w:rsidP="00E273CE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  <w:lang w:val="en-US"/>
              </w:rPr>
              <w:t>Exec metric we’ll lead with</w:t>
            </w:r>
          </w:p>
        </w:tc>
        <w:tc>
          <w:tcPr>
            <w:tcW w:w="5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4C1ED" w14:textId="77777777" w:rsidR="007E1A65" w:rsidRDefault="14540C7D">
            <w:pPr>
              <w:spacing w:after="0"/>
            </w:pPr>
            <w:r w:rsidRPr="14540C7D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14540C7D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14540C7D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14540C7D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  <w:tr w:rsidR="007E1A65" w14:paraId="7AE8DC69" w14:textId="77777777" w:rsidTr="14540C7D"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C6E75C" w14:textId="77777777" w:rsidR="007E1A65" w:rsidRDefault="00A13E45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Reported into (forum)</w:t>
            </w:r>
          </w:p>
        </w:tc>
        <w:tc>
          <w:tcPr>
            <w:tcW w:w="5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3DF7D" w14:textId="77777777" w:rsidR="007E1A65" w:rsidRDefault="14540C7D">
            <w:pPr>
              <w:spacing w:after="0"/>
            </w:pPr>
            <w:r w:rsidRPr="14540C7D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14540C7D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14540C7D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14540C7D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  <w:tr w:rsidR="007E1A65" w14:paraId="18069356" w14:textId="77777777" w:rsidTr="00E273CE">
        <w:tc>
          <w:tcPr>
            <w:tcW w:w="4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7F4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049034D" w14:textId="024FD633" w:rsidR="007E1A65" w:rsidRDefault="00E273CE" w:rsidP="00E273CE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Cadence</w:t>
            </w:r>
          </w:p>
        </w:tc>
        <w:tc>
          <w:tcPr>
            <w:tcW w:w="5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D849B" w14:textId="77777777" w:rsidR="007E1A65" w:rsidRDefault="14540C7D">
            <w:pPr>
              <w:spacing w:after="0"/>
            </w:pPr>
            <w:r w:rsidRPr="14540C7D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14540C7D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14540C7D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14540C7D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</w:tbl>
    <w:p w14:paraId="41C8F396" w14:textId="77777777" w:rsidR="007E1A65" w:rsidRDefault="007E1A65">
      <w:pPr>
        <w:spacing w:after="4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E1A65" w14:paraId="32CFC64B" w14:textId="77777777" w:rsidTr="14540C7D">
        <w:tc>
          <w:tcPr>
            <w:tcW w:w="10080" w:type="dxa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BAA314" w14:textId="77777777" w:rsidR="007E1A65" w:rsidRDefault="00A13E45">
            <w:pPr>
              <w:spacing w:after="60"/>
            </w:pPr>
            <w:r>
              <w:rPr>
                <w:b/>
                <w:bCs/>
                <w:color w:val="555555"/>
                <w:sz w:val="22"/>
                <w:szCs w:val="22"/>
              </w:rPr>
              <w:t>Using this document</w:t>
            </w:r>
          </w:p>
          <w:p w14:paraId="1604B19B" w14:textId="77777777" w:rsidR="007E1A65" w:rsidRDefault="14540C7D">
            <w:pPr>
              <w:spacing w:after="0"/>
            </w:pPr>
            <w:r w:rsidRPr="14540C7D">
              <w:rPr>
                <w:lang w:val="en-US"/>
              </w:rPr>
              <w:t xml:space="preserve">Yellow highlighted </w:t>
            </w:r>
            <w:proofErr w:type="gramStart"/>
            <w:r w:rsidRPr="14540C7D">
              <w:rPr>
                <w:b/>
                <w:bCs/>
                <w:color w:val="C62828"/>
                <w:highlight w:val="yellow"/>
                <w:lang w:val="en-US"/>
              </w:rPr>
              <w:t>[ CLIENT</w:t>
            </w:r>
            <w:proofErr w:type="gramEnd"/>
            <w:r w:rsidRPr="14540C7D">
              <w:rPr>
                <w:b/>
                <w:bCs/>
                <w:color w:val="C62828"/>
                <w:highlight w:val="yellow"/>
                <w:lang w:val="en-US"/>
              </w:rPr>
              <w:t xml:space="preserve"> TO </w:t>
            </w:r>
            <w:proofErr w:type="gramStart"/>
            <w:r w:rsidRPr="14540C7D">
              <w:rPr>
                <w:b/>
                <w:bCs/>
                <w:color w:val="C62828"/>
                <w:highlight w:val="yellow"/>
                <w:lang w:val="en-US"/>
              </w:rPr>
              <w:t>COMPLETE ]</w:t>
            </w:r>
            <w:proofErr w:type="gramEnd"/>
            <w:r w:rsidRPr="14540C7D">
              <w:rPr>
                <w:lang w:val="en-US"/>
              </w:rPr>
              <w:t xml:space="preserve"> fields are for you to fill in with your own information. Everything else is ready to use as-is.</w:t>
            </w:r>
          </w:p>
        </w:tc>
      </w:tr>
    </w:tbl>
    <w:p w14:paraId="7F0BE79F" w14:textId="77777777" w:rsidR="00AA49E5" w:rsidRDefault="00AA49E5"/>
    <w:sectPr w:rsidR="00AA4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975C" w14:textId="77777777" w:rsidR="00A13E45" w:rsidRDefault="00A13E45">
      <w:pPr>
        <w:spacing w:after="0" w:line="240" w:lineRule="auto"/>
      </w:pPr>
      <w:r>
        <w:separator/>
      </w:r>
    </w:p>
  </w:endnote>
  <w:endnote w:type="continuationSeparator" w:id="0">
    <w:p w14:paraId="5C364E18" w14:textId="77777777" w:rsidR="00A13E45" w:rsidRDefault="00A1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5DDE" w14:textId="77777777" w:rsidR="0001488A" w:rsidRDefault="00014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1957" w14:textId="63607605" w:rsidR="007E1A65" w:rsidRDefault="789856E1" w:rsidP="789856E1">
    <w:pPr>
      <w:pBdr>
        <w:top w:val="single" w:sz="6" w:space="4" w:color="CCCCCC"/>
      </w:pBdr>
      <w:tabs>
        <w:tab w:val="right" w:pos="10080"/>
      </w:tabs>
      <w:rPr>
        <w:lang w:val="en-US"/>
      </w:rPr>
    </w:pPr>
    <w:r w:rsidRPr="789856E1">
      <w:rPr>
        <w:color w:val="555555"/>
        <w:sz w:val="15"/>
        <w:szCs w:val="15"/>
        <w:lang w:val="en-US"/>
      </w:rPr>
      <w:t>End Food Waste Australia</w:t>
    </w:r>
    <w:r w:rsidR="004777CE">
      <w:rPr>
        <w:color w:val="555555"/>
        <w:sz w:val="15"/>
        <w:szCs w:val="15"/>
        <w:lang w:val="en-US"/>
      </w:rPr>
      <w:t>:</w:t>
    </w:r>
    <w:r w:rsidRPr="789856E1">
      <w:rPr>
        <w:color w:val="555555"/>
        <w:sz w:val="15"/>
        <w:szCs w:val="15"/>
        <w:lang w:val="en-US"/>
      </w:rPr>
      <w:t xml:space="preserve"> Commercial-in-confidence Page </w:t>
    </w:r>
    <w:r w:rsidRPr="789856E1">
      <w:rPr>
        <w:color w:val="555555"/>
        <w:sz w:val="15"/>
        <w:szCs w:val="15"/>
        <w:lang w:val="en-US"/>
      </w:rPr>
      <w:fldChar w:fldCharType="begin"/>
    </w:r>
    <w:r w:rsidRPr="789856E1">
      <w:rPr>
        <w:color w:val="555555"/>
        <w:sz w:val="15"/>
        <w:szCs w:val="15"/>
      </w:rPr>
      <w:instrText>PAGE</w:instrText>
    </w:r>
    <w:r w:rsidRPr="789856E1">
      <w:rPr>
        <w:color w:val="555555"/>
        <w:sz w:val="15"/>
        <w:szCs w:val="15"/>
      </w:rPr>
      <w:fldChar w:fldCharType="separate"/>
    </w:r>
    <w:r w:rsidR="0001488A">
      <w:rPr>
        <w:noProof/>
        <w:color w:val="555555"/>
        <w:sz w:val="15"/>
        <w:szCs w:val="15"/>
      </w:rPr>
      <w:t>1</w:t>
    </w:r>
    <w:r w:rsidRPr="789856E1">
      <w:rPr>
        <w:color w:val="555555"/>
        <w:sz w:val="15"/>
        <w:szCs w:val="15"/>
        <w:lang w:val="en-US"/>
      </w:rPr>
      <w:fldChar w:fldCharType="end"/>
    </w:r>
    <w:r w:rsidRPr="789856E1">
      <w:rPr>
        <w:color w:val="555555"/>
        <w:sz w:val="15"/>
        <w:szCs w:val="15"/>
        <w:lang w:val="en-US"/>
      </w:rPr>
      <w:t xml:space="preserve"> of </w:t>
    </w:r>
    <w:r w:rsidRPr="789856E1">
      <w:rPr>
        <w:color w:val="555555"/>
        <w:sz w:val="15"/>
        <w:szCs w:val="15"/>
        <w:lang w:val="en-US"/>
      </w:rPr>
      <w:fldChar w:fldCharType="begin"/>
    </w:r>
    <w:r w:rsidRPr="789856E1">
      <w:rPr>
        <w:color w:val="555555"/>
        <w:sz w:val="15"/>
        <w:szCs w:val="15"/>
      </w:rPr>
      <w:instrText>NUMPAGES</w:instrText>
    </w:r>
    <w:r w:rsidRPr="789856E1">
      <w:rPr>
        <w:color w:val="555555"/>
        <w:sz w:val="15"/>
        <w:szCs w:val="15"/>
      </w:rPr>
      <w:fldChar w:fldCharType="separate"/>
    </w:r>
    <w:r w:rsidR="0001488A">
      <w:rPr>
        <w:noProof/>
        <w:color w:val="555555"/>
        <w:sz w:val="15"/>
        <w:szCs w:val="15"/>
      </w:rPr>
      <w:t>2</w:t>
    </w:r>
    <w:r w:rsidRPr="789856E1">
      <w:rPr>
        <w:color w:val="555555"/>
        <w:sz w:val="15"/>
        <w:szCs w:val="15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CD63" w14:textId="77777777" w:rsidR="0001488A" w:rsidRDefault="00014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F8AF" w14:textId="77777777" w:rsidR="00A13E45" w:rsidRDefault="00A13E45">
      <w:pPr>
        <w:spacing w:after="0" w:line="240" w:lineRule="auto"/>
      </w:pPr>
      <w:r>
        <w:separator/>
      </w:r>
    </w:p>
  </w:footnote>
  <w:footnote w:type="continuationSeparator" w:id="0">
    <w:p w14:paraId="66910452" w14:textId="77777777" w:rsidR="00A13E45" w:rsidRDefault="00A1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B6F6" w14:textId="77777777" w:rsidR="0001488A" w:rsidRDefault="00014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A8AD" w14:textId="2D953437" w:rsidR="007E1A65" w:rsidRDefault="001C0DFC" w:rsidP="14540C7D">
    <w:pPr>
      <w:pBdr>
        <w:bottom w:val="single" w:sz="6" w:space="4" w:color="2E7D32"/>
      </w:pBdr>
      <w:tabs>
        <w:tab w:val="right" w:pos="10080"/>
      </w:tabs>
    </w:pPr>
    <w:r>
      <w:rPr>
        <w:b/>
        <w:bCs/>
        <w:noProof/>
        <w:color w:val="007260"/>
        <w:sz w:val="16"/>
        <w:szCs w:val="16"/>
      </w:rPr>
      <w:drawing>
        <wp:inline distT="0" distB="0" distL="0" distR="0" wp14:anchorId="71CF9F49" wp14:editId="40B381D4">
          <wp:extent cx="1914187" cy="523742"/>
          <wp:effectExtent l="0" t="0" r="0" b="0"/>
          <wp:docPr id="282600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600256" name="Picture 2826002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367" cy="526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007260"/>
        <w:sz w:val="16"/>
        <w:szCs w:val="16"/>
      </w:rPr>
      <w:br/>
    </w:r>
    <w:r w:rsidR="14540C7D" w:rsidRPr="0009271E">
      <w:rPr>
        <w:b/>
        <w:bCs/>
        <w:color w:val="007260"/>
        <w:sz w:val="16"/>
        <w:szCs w:val="16"/>
      </w:rPr>
      <w:t>EFWA Excellence Hub</w:t>
    </w:r>
    <w:r w:rsidR="00D23B09" w:rsidRPr="0009271E">
      <w:rPr>
        <w:b/>
        <w:bCs/>
        <w:color w:val="007260"/>
        <w:sz w:val="16"/>
        <w:szCs w:val="16"/>
      </w:rPr>
      <w:t xml:space="preserve"> </w:t>
    </w:r>
    <w:r w:rsidR="14540C7D" w:rsidRPr="14540C7D">
      <w:rPr>
        <w:color w:val="555555"/>
        <w:sz w:val="16"/>
        <w:szCs w:val="16"/>
      </w:rPr>
      <w:t>L3 · Exec KPI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3289" w14:textId="77777777" w:rsidR="0001488A" w:rsidRDefault="00014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B807"/>
    <w:multiLevelType w:val="hybridMultilevel"/>
    <w:tmpl w:val="87263E0E"/>
    <w:lvl w:ilvl="0" w:tplc="0F36E3E6">
      <w:start w:val="1"/>
      <w:numFmt w:val="bullet"/>
      <w:lvlText w:val="●"/>
      <w:lvlJc w:val="left"/>
      <w:pPr>
        <w:ind w:left="720" w:hanging="360"/>
      </w:pPr>
    </w:lvl>
    <w:lvl w:ilvl="1" w:tplc="6FC682FA">
      <w:start w:val="1"/>
      <w:numFmt w:val="bullet"/>
      <w:lvlText w:val="○"/>
      <w:lvlJc w:val="left"/>
      <w:pPr>
        <w:ind w:left="1440" w:hanging="360"/>
      </w:pPr>
    </w:lvl>
    <w:lvl w:ilvl="2" w:tplc="49D623B8">
      <w:start w:val="1"/>
      <w:numFmt w:val="bullet"/>
      <w:lvlText w:val="■"/>
      <w:lvlJc w:val="left"/>
      <w:pPr>
        <w:ind w:left="2160" w:hanging="360"/>
      </w:pPr>
    </w:lvl>
    <w:lvl w:ilvl="3" w:tplc="A2FC473C">
      <w:start w:val="1"/>
      <w:numFmt w:val="bullet"/>
      <w:lvlText w:val="●"/>
      <w:lvlJc w:val="left"/>
      <w:pPr>
        <w:ind w:left="2880" w:hanging="360"/>
      </w:pPr>
    </w:lvl>
    <w:lvl w:ilvl="4" w:tplc="15D028C4">
      <w:start w:val="1"/>
      <w:numFmt w:val="bullet"/>
      <w:lvlText w:val="○"/>
      <w:lvlJc w:val="left"/>
      <w:pPr>
        <w:ind w:left="3600" w:hanging="360"/>
      </w:pPr>
    </w:lvl>
    <w:lvl w:ilvl="5" w:tplc="467466C0">
      <w:start w:val="1"/>
      <w:numFmt w:val="bullet"/>
      <w:lvlText w:val="■"/>
      <w:lvlJc w:val="left"/>
      <w:pPr>
        <w:ind w:left="4320" w:hanging="360"/>
      </w:pPr>
    </w:lvl>
    <w:lvl w:ilvl="6" w:tplc="302C66CA">
      <w:start w:val="1"/>
      <w:numFmt w:val="bullet"/>
      <w:lvlText w:val="●"/>
      <w:lvlJc w:val="left"/>
      <w:pPr>
        <w:ind w:left="5040" w:hanging="360"/>
      </w:pPr>
    </w:lvl>
    <w:lvl w:ilvl="7" w:tplc="EE5E416E">
      <w:start w:val="1"/>
      <w:numFmt w:val="bullet"/>
      <w:lvlText w:val="●"/>
      <w:lvlJc w:val="left"/>
      <w:pPr>
        <w:ind w:left="5760" w:hanging="360"/>
      </w:pPr>
    </w:lvl>
    <w:lvl w:ilvl="8" w:tplc="69DCA23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61F3A9A"/>
    <w:multiLevelType w:val="hybridMultilevel"/>
    <w:tmpl w:val="BF220048"/>
    <w:lvl w:ilvl="0" w:tplc="22CC424A">
      <w:start w:val="1"/>
      <w:numFmt w:val="bullet"/>
      <w:lvlText w:val="•"/>
      <w:lvlJc w:val="left"/>
      <w:pPr>
        <w:ind w:left="520" w:hanging="260"/>
      </w:pPr>
    </w:lvl>
    <w:lvl w:ilvl="1" w:tplc="5B62399E">
      <w:numFmt w:val="decimal"/>
      <w:lvlText w:val=""/>
      <w:lvlJc w:val="left"/>
    </w:lvl>
    <w:lvl w:ilvl="2" w:tplc="C06688D8">
      <w:numFmt w:val="decimal"/>
      <w:lvlText w:val=""/>
      <w:lvlJc w:val="left"/>
    </w:lvl>
    <w:lvl w:ilvl="3" w:tplc="567C560A">
      <w:numFmt w:val="decimal"/>
      <w:lvlText w:val=""/>
      <w:lvlJc w:val="left"/>
    </w:lvl>
    <w:lvl w:ilvl="4" w:tplc="429A5E58">
      <w:numFmt w:val="decimal"/>
      <w:lvlText w:val=""/>
      <w:lvlJc w:val="left"/>
    </w:lvl>
    <w:lvl w:ilvl="5" w:tplc="B0649CD4">
      <w:numFmt w:val="decimal"/>
      <w:lvlText w:val=""/>
      <w:lvlJc w:val="left"/>
    </w:lvl>
    <w:lvl w:ilvl="6" w:tplc="E6F4B542">
      <w:numFmt w:val="decimal"/>
      <w:lvlText w:val=""/>
      <w:lvlJc w:val="left"/>
    </w:lvl>
    <w:lvl w:ilvl="7" w:tplc="37D2D5EE">
      <w:numFmt w:val="decimal"/>
      <w:lvlText w:val=""/>
      <w:lvlJc w:val="left"/>
    </w:lvl>
    <w:lvl w:ilvl="8" w:tplc="CD3648E8">
      <w:numFmt w:val="decimal"/>
      <w:lvlText w:val=""/>
      <w:lvlJc w:val="left"/>
    </w:lvl>
  </w:abstractNum>
  <w:abstractNum w:abstractNumId="2" w15:restartNumberingAfterBreak="0">
    <w:nsid w:val="7C9B2970"/>
    <w:multiLevelType w:val="hybridMultilevel"/>
    <w:tmpl w:val="2EE200CC"/>
    <w:lvl w:ilvl="0" w:tplc="021C5672">
      <w:start w:val="1"/>
      <w:numFmt w:val="decimal"/>
      <w:lvlText w:val="%1."/>
      <w:lvlJc w:val="left"/>
      <w:pPr>
        <w:ind w:left="520" w:hanging="300"/>
      </w:pPr>
    </w:lvl>
    <w:lvl w:ilvl="1" w:tplc="C9CAEBFC">
      <w:numFmt w:val="decimal"/>
      <w:lvlText w:val=""/>
      <w:lvlJc w:val="left"/>
    </w:lvl>
    <w:lvl w:ilvl="2" w:tplc="C6E02D5A">
      <w:numFmt w:val="decimal"/>
      <w:lvlText w:val=""/>
      <w:lvlJc w:val="left"/>
    </w:lvl>
    <w:lvl w:ilvl="3" w:tplc="601205A0">
      <w:numFmt w:val="decimal"/>
      <w:lvlText w:val=""/>
      <w:lvlJc w:val="left"/>
    </w:lvl>
    <w:lvl w:ilvl="4" w:tplc="18968C7C">
      <w:numFmt w:val="decimal"/>
      <w:lvlText w:val=""/>
      <w:lvlJc w:val="left"/>
    </w:lvl>
    <w:lvl w:ilvl="5" w:tplc="038C79F2">
      <w:numFmt w:val="decimal"/>
      <w:lvlText w:val=""/>
      <w:lvlJc w:val="left"/>
    </w:lvl>
    <w:lvl w:ilvl="6" w:tplc="D16227A0">
      <w:numFmt w:val="decimal"/>
      <w:lvlText w:val=""/>
      <w:lvlJc w:val="left"/>
    </w:lvl>
    <w:lvl w:ilvl="7" w:tplc="844A96E6">
      <w:numFmt w:val="decimal"/>
      <w:lvlText w:val=""/>
      <w:lvlJc w:val="left"/>
    </w:lvl>
    <w:lvl w:ilvl="8" w:tplc="9CB678B2">
      <w:numFmt w:val="decimal"/>
      <w:lvlText w:val=""/>
      <w:lvlJc w:val="left"/>
    </w:lvl>
  </w:abstractNum>
  <w:abstractNum w:abstractNumId="3" w15:restartNumberingAfterBreak="0">
    <w:nsid w:val="7E7B1023"/>
    <w:multiLevelType w:val="hybridMultilevel"/>
    <w:tmpl w:val="61545B8C"/>
    <w:lvl w:ilvl="0" w:tplc="5F92D4BC">
      <w:start w:val="1"/>
      <w:numFmt w:val="bullet"/>
      <w:lvlText w:val="☐"/>
      <w:lvlJc w:val="left"/>
      <w:pPr>
        <w:ind w:left="520" w:hanging="300"/>
      </w:pPr>
    </w:lvl>
    <w:lvl w:ilvl="1" w:tplc="D326F4AA">
      <w:numFmt w:val="decimal"/>
      <w:lvlText w:val=""/>
      <w:lvlJc w:val="left"/>
    </w:lvl>
    <w:lvl w:ilvl="2" w:tplc="D7B851D8">
      <w:numFmt w:val="decimal"/>
      <w:lvlText w:val=""/>
      <w:lvlJc w:val="left"/>
    </w:lvl>
    <w:lvl w:ilvl="3" w:tplc="3E525FAC">
      <w:numFmt w:val="decimal"/>
      <w:lvlText w:val=""/>
      <w:lvlJc w:val="left"/>
    </w:lvl>
    <w:lvl w:ilvl="4" w:tplc="DFC046B0">
      <w:numFmt w:val="decimal"/>
      <w:lvlText w:val=""/>
      <w:lvlJc w:val="left"/>
    </w:lvl>
    <w:lvl w:ilvl="5" w:tplc="2822083C">
      <w:numFmt w:val="decimal"/>
      <w:lvlText w:val=""/>
      <w:lvlJc w:val="left"/>
    </w:lvl>
    <w:lvl w:ilvl="6" w:tplc="60868326">
      <w:numFmt w:val="decimal"/>
      <w:lvlText w:val=""/>
      <w:lvlJc w:val="left"/>
    </w:lvl>
    <w:lvl w:ilvl="7" w:tplc="B7108956">
      <w:numFmt w:val="decimal"/>
      <w:lvlText w:val=""/>
      <w:lvlJc w:val="left"/>
    </w:lvl>
    <w:lvl w:ilvl="8" w:tplc="0B307DAE">
      <w:numFmt w:val="decimal"/>
      <w:lvlText w:val=""/>
      <w:lvlJc w:val="left"/>
    </w:lvl>
  </w:abstractNum>
  <w:num w:numId="1" w16cid:durableId="1281886505">
    <w:abstractNumId w:val="0"/>
    <w:lvlOverride w:ilvl="0">
      <w:startOverride w:val="1"/>
    </w:lvlOverride>
  </w:num>
  <w:num w:numId="2" w16cid:durableId="107828184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540C7D"/>
    <w:rsid w:val="0001488A"/>
    <w:rsid w:val="0009271E"/>
    <w:rsid w:val="001C0DFC"/>
    <w:rsid w:val="00372CB9"/>
    <w:rsid w:val="004777CE"/>
    <w:rsid w:val="007E1A65"/>
    <w:rsid w:val="00862D51"/>
    <w:rsid w:val="008942B8"/>
    <w:rsid w:val="00942F0A"/>
    <w:rsid w:val="009D362A"/>
    <w:rsid w:val="00A13E45"/>
    <w:rsid w:val="00A522F3"/>
    <w:rsid w:val="00AA49E5"/>
    <w:rsid w:val="00C10B75"/>
    <w:rsid w:val="00C255B5"/>
    <w:rsid w:val="00D23B09"/>
    <w:rsid w:val="00DB67E6"/>
    <w:rsid w:val="00E273CE"/>
    <w:rsid w:val="00FC25ED"/>
    <w:rsid w:val="06BC282D"/>
    <w:rsid w:val="14540C7D"/>
    <w:rsid w:val="3F42AFB4"/>
    <w:rsid w:val="7898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B6A44"/>
  <w15:docId w15:val="{01BCD19D-1ECC-4585-B10B-C0440E1C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0">
    <w:name w:val="Title0"/>
    <w:basedOn w:val="Normal"/>
    <w:next w:val="Normal"/>
    <w:pPr>
      <w:spacing w:after="80"/>
    </w:pPr>
    <w:rPr>
      <w:b/>
      <w:bCs/>
      <w:color w:val="1B5E20"/>
      <w:sz w:val="48"/>
      <w:szCs w:val="48"/>
    </w:rPr>
  </w:style>
  <w:style w:type="paragraph" w:customStyle="1" w:styleId="heading10">
    <w:name w:val="heading 10"/>
    <w:basedOn w:val="Normal"/>
    <w:next w:val="Normal"/>
    <w:qFormat/>
    <w:pPr>
      <w:spacing w:before="240"/>
      <w:outlineLvl w:val="0"/>
    </w:pPr>
    <w:rPr>
      <w:b/>
      <w:bCs/>
      <w:color w:val="1B5E20"/>
      <w:sz w:val="30"/>
      <w:szCs w:val="30"/>
    </w:rPr>
  </w:style>
  <w:style w:type="paragraph" w:customStyle="1" w:styleId="heading20">
    <w:name w:val="heading 20"/>
    <w:basedOn w:val="Normal"/>
    <w:next w:val="Normal"/>
    <w:qFormat/>
    <w:pPr>
      <w:spacing w:before="200" w:after="100"/>
      <w:outlineLvl w:val="1"/>
    </w:pPr>
    <w:rPr>
      <w:b/>
      <w:bCs/>
      <w:color w:val="2E7D32"/>
      <w:sz w:val="24"/>
      <w:szCs w:val="24"/>
    </w:rPr>
  </w:style>
  <w:style w:type="paragraph" w:customStyle="1" w:styleId="heading30">
    <w:name w:val="heading 30"/>
    <w:basedOn w:val="Normal"/>
    <w:next w:val="Normal"/>
    <w:qFormat/>
    <w:pPr>
      <w:spacing w:before="140" w:after="60"/>
      <w:outlineLvl w:val="2"/>
    </w:pPr>
    <w:rPr>
      <w:b/>
      <w:bCs/>
      <w:color w:val="333333"/>
    </w:rPr>
  </w:style>
  <w:style w:type="paragraph" w:styleId="Header">
    <w:name w:val="header"/>
    <w:basedOn w:val="Normal"/>
    <w:link w:val="HeaderChar"/>
    <w:uiPriority w:val="99"/>
    <w:unhideWhenUsed/>
    <w:rsid w:val="00014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88A"/>
  </w:style>
  <w:style w:type="paragraph" w:styleId="Footer">
    <w:name w:val="footer"/>
    <w:basedOn w:val="Normal"/>
    <w:link w:val="FooterChar"/>
    <w:uiPriority w:val="99"/>
    <w:unhideWhenUsed/>
    <w:rsid w:val="00014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1b8ca-a4f4-4f1d-a350-a87b4d2b4a74">
      <Terms xmlns="http://schemas.microsoft.com/office/infopath/2007/PartnerControls"/>
    </lcf76f155ced4ddcb4097134ff3c332f>
    <TaxCatchAll xmlns="757fca47-ae8b-4686-b2b5-a10067c43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6" ma:contentTypeDescription="Create a new document." ma:contentTypeScope="" ma:versionID="83d41547f89c592d4790cbe544394c02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94ff3e8694f8c0f4490d906d607e4987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BA8C2C-15E3-461F-B8B4-E2956D26CAD0}">
  <ds:schemaRefs>
    <ds:schemaRef ds:uri="http://schemas.microsoft.com/office/2006/metadata/properties"/>
    <ds:schemaRef ds:uri="http://schemas.microsoft.com/office/infopath/2007/PartnerControls"/>
    <ds:schemaRef ds:uri="0b41b8ca-a4f4-4f1d-a350-a87b4d2b4a74"/>
    <ds:schemaRef ds:uri="757fca47-ae8b-4686-b2b5-a10067c43534"/>
  </ds:schemaRefs>
</ds:datastoreItem>
</file>

<file path=customXml/itemProps2.xml><?xml version="1.0" encoding="utf-8"?>
<ds:datastoreItem xmlns:ds="http://schemas.openxmlformats.org/officeDocument/2006/customXml" ds:itemID="{057DCA91-27FD-45D5-8360-C8E17F69A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b8ca-a4f4-4f1d-a350-a87b4d2b4a74"/>
    <ds:schemaRef ds:uri="757fca47-ae8b-4686-b2b5-a10067c4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6509E-E891-4564-A34D-0FF0FF6BF3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1653</Characters>
  <Application>Microsoft Office Word</Application>
  <DocSecurity>0</DocSecurity>
  <Lines>55</Lines>
  <Paragraphs>49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Jocelyn Somerford</cp:lastModifiedBy>
  <cp:revision>11</cp:revision>
  <dcterms:created xsi:type="dcterms:W3CDTF">2026-07-03T05:28:00Z</dcterms:created>
  <dcterms:modified xsi:type="dcterms:W3CDTF">2026-07-13T02:08:00Z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0x010100C2F432F45DD22141ADF8AA9A6C9A83AC</vt:lpwstr>
  </property>
  <property fmtid="{D5CDD505-2E9C-101B-9397-08002B2CF9AE}" pid="3" name="MediaServiceImageTags">
    <vt:lpwstr/>
  </property>
</Properties>
</file>